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01" w:rsidRDefault="00B04101" w:rsidP="00B04101">
      <w:pPr>
        <w:jc w:val="center"/>
        <w:rPr>
          <w:rFonts w:ascii="Broadway" w:hAnsi="Broadway"/>
          <w:b/>
          <w:color w:val="0070C0"/>
          <w:sz w:val="56"/>
          <w:szCs w:val="56"/>
          <w:u w:val="single"/>
        </w:rPr>
      </w:pPr>
      <w:r>
        <w:rPr>
          <w:rFonts w:ascii="Broadway" w:hAnsi="Broadway"/>
          <w:b/>
          <w:color w:val="0070C0"/>
          <w:sz w:val="56"/>
          <w:szCs w:val="56"/>
          <w:u w:val="single"/>
        </w:rPr>
        <w:t>Riverside Surgery Newsletter</w:t>
      </w:r>
    </w:p>
    <w:p w:rsidR="00B04101" w:rsidRDefault="00B04101" w:rsidP="00B04101">
      <w:pPr>
        <w:jc w:val="center"/>
        <w:rPr>
          <w:rFonts w:ascii="Berlin Sans FB Demi" w:hAnsi="Berlin Sans FB Demi"/>
          <w:b/>
          <w:color w:val="000000" w:themeColor="text1"/>
          <w:sz w:val="40"/>
          <w:szCs w:val="40"/>
        </w:rPr>
      </w:pPr>
      <w:r>
        <w:rPr>
          <w:rFonts w:ascii="Berlin Sans FB Demi" w:hAnsi="Berlin Sans FB Demi"/>
          <w:b/>
          <w:color w:val="000000" w:themeColor="text1"/>
          <w:sz w:val="40"/>
          <w:szCs w:val="40"/>
        </w:rPr>
        <w:t>June 2018</w:t>
      </w:r>
    </w:p>
    <w:tbl>
      <w:tblPr>
        <w:tblStyle w:val="TableGrid"/>
        <w:tblW w:w="0" w:type="auto"/>
        <w:tblInd w:w="0" w:type="dxa"/>
        <w:tblLook w:val="04A0" w:firstRow="1" w:lastRow="0" w:firstColumn="1" w:lastColumn="0" w:noHBand="0" w:noVBand="1"/>
      </w:tblPr>
      <w:tblGrid>
        <w:gridCol w:w="2310"/>
        <w:gridCol w:w="2310"/>
        <w:gridCol w:w="2311"/>
        <w:gridCol w:w="2311"/>
      </w:tblGrid>
      <w:tr w:rsidR="00B04101" w:rsidTr="00B04101">
        <w:tc>
          <w:tcPr>
            <w:tcW w:w="9242" w:type="dxa"/>
            <w:gridSpan w:val="4"/>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8"/>
                <w:szCs w:val="28"/>
              </w:rPr>
            </w:pPr>
            <w:r>
              <w:rPr>
                <w:rFonts w:ascii="Brush Script MT" w:hAnsi="Brush Script MT"/>
                <w:b/>
                <w:color w:val="365F91" w:themeColor="accent1" w:themeShade="BF"/>
                <w:sz w:val="40"/>
                <w:szCs w:val="40"/>
              </w:rPr>
              <w:t xml:space="preserve">                      </w:t>
            </w:r>
            <w:r>
              <w:rPr>
                <w:rFonts w:ascii="Arial Black" w:hAnsi="Arial Black"/>
                <w:b/>
                <w:color w:val="365F91" w:themeColor="accent1" w:themeShade="BF"/>
                <w:sz w:val="28"/>
                <w:szCs w:val="28"/>
              </w:rPr>
              <w:t>Surgery Opening times</w:t>
            </w:r>
          </w:p>
        </w:tc>
      </w:tr>
      <w:tr w:rsidR="00B04101" w:rsidTr="00B04101">
        <w:tc>
          <w:tcPr>
            <w:tcW w:w="2310" w:type="dxa"/>
            <w:tcBorders>
              <w:top w:val="single" w:sz="4" w:space="0" w:color="auto"/>
              <w:left w:val="single" w:sz="4" w:space="0" w:color="auto"/>
              <w:bottom w:val="single" w:sz="4" w:space="0" w:color="auto"/>
              <w:right w:val="single" w:sz="4" w:space="0" w:color="auto"/>
            </w:tcBorders>
          </w:tcPr>
          <w:p w:rsidR="00B04101" w:rsidRDefault="00B04101">
            <w:pPr>
              <w:rPr>
                <w:rFonts w:ascii="Arial Black" w:hAnsi="Arial Black"/>
                <w:b/>
                <w:color w:val="365F91" w:themeColor="accent1" w:themeShade="BF"/>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Open</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Lunch</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Closed</w:t>
            </w:r>
          </w:p>
        </w:tc>
      </w:tr>
      <w:tr w:rsidR="00B04101" w:rsidTr="00B04101">
        <w:tc>
          <w:tcPr>
            <w:tcW w:w="2310"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Monday</w:t>
            </w:r>
          </w:p>
        </w:tc>
        <w:tc>
          <w:tcPr>
            <w:tcW w:w="2310"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B04101" w:rsidTr="00B04101">
        <w:tc>
          <w:tcPr>
            <w:tcW w:w="2310"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Tuesday</w:t>
            </w:r>
          </w:p>
        </w:tc>
        <w:tc>
          <w:tcPr>
            <w:tcW w:w="2310"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B04101" w:rsidTr="00B04101">
        <w:tc>
          <w:tcPr>
            <w:tcW w:w="2310"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Wednesday</w:t>
            </w:r>
          </w:p>
        </w:tc>
        <w:tc>
          <w:tcPr>
            <w:tcW w:w="2310"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B04101" w:rsidTr="00B04101">
        <w:tc>
          <w:tcPr>
            <w:tcW w:w="2310"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Thursday</w:t>
            </w:r>
          </w:p>
        </w:tc>
        <w:tc>
          <w:tcPr>
            <w:tcW w:w="2310"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r w:rsidR="00B04101" w:rsidTr="00B04101">
        <w:tc>
          <w:tcPr>
            <w:tcW w:w="2310"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Friday</w:t>
            </w:r>
          </w:p>
        </w:tc>
        <w:tc>
          <w:tcPr>
            <w:tcW w:w="2310"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8.00am</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1.00 – 2.00pm</w:t>
            </w:r>
          </w:p>
        </w:tc>
        <w:tc>
          <w:tcPr>
            <w:tcW w:w="2311" w:type="dxa"/>
            <w:tcBorders>
              <w:top w:val="single" w:sz="4" w:space="0" w:color="auto"/>
              <w:left w:val="single" w:sz="4" w:space="0" w:color="auto"/>
              <w:bottom w:val="single" w:sz="4" w:space="0" w:color="auto"/>
              <w:right w:val="single" w:sz="4" w:space="0" w:color="auto"/>
            </w:tcBorders>
            <w:hideMark/>
          </w:tcPr>
          <w:p w:rsidR="00B04101" w:rsidRDefault="00B04101">
            <w:pPr>
              <w:rPr>
                <w:rFonts w:ascii="Arial Black" w:hAnsi="Arial Black"/>
                <w:b/>
                <w:color w:val="365F91" w:themeColor="accent1" w:themeShade="BF"/>
                <w:sz w:val="20"/>
                <w:szCs w:val="20"/>
              </w:rPr>
            </w:pPr>
            <w:r>
              <w:rPr>
                <w:rFonts w:ascii="Arial Black" w:hAnsi="Arial Black"/>
                <w:b/>
                <w:color w:val="365F91" w:themeColor="accent1" w:themeShade="BF"/>
                <w:sz w:val="20"/>
                <w:szCs w:val="20"/>
              </w:rPr>
              <w:t>6.00pm</w:t>
            </w:r>
          </w:p>
        </w:tc>
      </w:tr>
    </w:tbl>
    <w:p w:rsidR="00B04101" w:rsidRDefault="00B04101" w:rsidP="00B04101">
      <w:pPr>
        <w:jc w:val="center"/>
        <w:rPr>
          <w:rFonts w:ascii="Arial Black" w:hAnsi="Arial Black"/>
          <w:b/>
          <w:color w:val="FF0000"/>
        </w:rPr>
      </w:pPr>
      <w:r>
        <w:rPr>
          <w:rFonts w:ascii="Arial Black" w:hAnsi="Arial Black"/>
          <w:b/>
          <w:color w:val="FF0000"/>
        </w:rPr>
        <w:t>The practice is open on a Wednesday morning between 07.00am and 9.00am for pre-booked appointments only; these will be with the Advanced Nurse Practitioner.</w:t>
      </w:r>
    </w:p>
    <w:p w:rsidR="00B04101" w:rsidRDefault="00B04101" w:rsidP="00B04101">
      <w:pPr>
        <w:jc w:val="center"/>
        <w:rPr>
          <w:rFonts w:ascii="Arial Black" w:hAnsi="Arial Black"/>
          <w:b/>
          <w:color w:val="FF0000"/>
        </w:rPr>
      </w:pPr>
    </w:p>
    <w:p w:rsidR="00B04101" w:rsidRDefault="00B04101" w:rsidP="00B04101">
      <w:pPr>
        <w:jc w:val="center"/>
        <w:rPr>
          <w:rFonts w:ascii="Arial Black" w:hAnsi="Arial Black"/>
          <w:b/>
          <w:color w:val="FF0000"/>
        </w:rPr>
      </w:pPr>
      <w:r>
        <w:rPr>
          <w:rFonts w:ascii="Arial Black" w:hAnsi="Arial Black"/>
          <w:b/>
          <w:color w:val="FF0000"/>
        </w:rPr>
        <w:t>The surgery will be closed on the afternoon of Tuesday 19</w:t>
      </w:r>
      <w:r w:rsidRPr="00B04101">
        <w:rPr>
          <w:rFonts w:ascii="Arial Black" w:hAnsi="Arial Black"/>
          <w:b/>
          <w:color w:val="FF0000"/>
          <w:vertAlign w:val="superscript"/>
        </w:rPr>
        <w:t>th</w:t>
      </w:r>
      <w:r>
        <w:rPr>
          <w:rFonts w:ascii="Arial Black" w:hAnsi="Arial Black"/>
          <w:b/>
          <w:color w:val="FF0000"/>
        </w:rPr>
        <w:t xml:space="preserve"> June for Protected Learning time.</w:t>
      </w:r>
    </w:p>
    <w:p w:rsidR="00584D91" w:rsidRDefault="00584D91" w:rsidP="000D327C">
      <w:pPr>
        <w:rPr>
          <w:rFonts w:ascii="Arial Black" w:hAnsi="Arial Black"/>
          <w:b/>
          <w:color w:val="FF0000"/>
        </w:rPr>
      </w:pPr>
    </w:p>
    <w:tbl>
      <w:tblPr>
        <w:tblStyle w:val="TableGrid"/>
        <w:tblW w:w="0" w:type="auto"/>
        <w:tblInd w:w="0" w:type="dxa"/>
        <w:tblLook w:val="04A0" w:firstRow="1" w:lastRow="0" w:firstColumn="1" w:lastColumn="0" w:noHBand="0" w:noVBand="1"/>
      </w:tblPr>
      <w:tblGrid>
        <w:gridCol w:w="9242"/>
      </w:tblGrid>
      <w:tr w:rsidR="000A0B6F" w:rsidRPr="000A0B6F" w:rsidTr="000A0B6F">
        <w:tc>
          <w:tcPr>
            <w:tcW w:w="9242" w:type="dxa"/>
          </w:tcPr>
          <w:p w:rsidR="000A0B6F" w:rsidRDefault="001F17FD" w:rsidP="001F17FD">
            <w:pPr>
              <w:jc w:val="center"/>
              <w:rPr>
                <w:rFonts w:ascii="Arial Rounded MT Bold" w:hAnsi="Arial Rounded MT Bold"/>
                <w:b/>
                <w:sz w:val="32"/>
                <w:szCs w:val="32"/>
                <w:u w:val="single"/>
              </w:rPr>
            </w:pPr>
            <w:proofErr w:type="spellStart"/>
            <w:r>
              <w:rPr>
                <w:rFonts w:ascii="Arial Rounded MT Bold" w:hAnsi="Arial Rounded MT Bold"/>
                <w:b/>
                <w:sz w:val="32"/>
                <w:szCs w:val="32"/>
                <w:u w:val="single"/>
              </w:rPr>
              <w:t>Mens</w:t>
            </w:r>
            <w:proofErr w:type="spellEnd"/>
            <w:r>
              <w:rPr>
                <w:rFonts w:ascii="Arial Rounded MT Bold" w:hAnsi="Arial Rounded MT Bold"/>
                <w:b/>
                <w:sz w:val="32"/>
                <w:szCs w:val="32"/>
                <w:u w:val="single"/>
              </w:rPr>
              <w:t xml:space="preserve"> </w:t>
            </w:r>
            <w:r w:rsidR="003669AE">
              <w:rPr>
                <w:rFonts w:ascii="Arial Rounded MT Bold" w:hAnsi="Arial Rounded MT Bold"/>
                <w:b/>
                <w:sz w:val="32"/>
                <w:szCs w:val="32"/>
                <w:u w:val="single"/>
              </w:rPr>
              <w:t>Health Awareness W</w:t>
            </w:r>
            <w:r>
              <w:rPr>
                <w:rFonts w:ascii="Arial Rounded MT Bold" w:hAnsi="Arial Rounded MT Bold"/>
                <w:b/>
                <w:sz w:val="32"/>
                <w:szCs w:val="32"/>
                <w:u w:val="single"/>
              </w:rPr>
              <w:t>eek</w:t>
            </w:r>
          </w:p>
          <w:p w:rsidR="001F17FD" w:rsidRDefault="001F17FD" w:rsidP="001F17FD">
            <w:pPr>
              <w:jc w:val="center"/>
              <w:rPr>
                <w:rFonts w:ascii="Arial Rounded MT Bold" w:hAnsi="Arial Rounded MT Bold"/>
                <w:b/>
                <w:sz w:val="32"/>
                <w:szCs w:val="32"/>
                <w:u w:val="single"/>
              </w:rPr>
            </w:pPr>
          </w:p>
          <w:p w:rsidR="001F17FD" w:rsidRDefault="001F17FD" w:rsidP="001F17FD">
            <w:pPr>
              <w:rPr>
                <w:rFonts w:ascii="Arial Rounded MT Bold" w:hAnsi="Arial Rounded MT Bold"/>
              </w:rPr>
            </w:pPr>
            <w:r>
              <w:rPr>
                <w:rFonts w:ascii="Arial Rounded MT Bold" w:hAnsi="Arial Rounded MT Bold"/>
              </w:rPr>
              <w:t>Between the 11</w:t>
            </w:r>
            <w:r w:rsidR="008666EC">
              <w:rPr>
                <w:rFonts w:ascii="Arial Rounded MT Bold" w:hAnsi="Arial Rounded MT Bold"/>
              </w:rPr>
              <w:t xml:space="preserve"> and </w:t>
            </w:r>
            <w:r>
              <w:rPr>
                <w:rFonts w:ascii="Arial Rounded MT Bold" w:hAnsi="Arial Rounded MT Bold"/>
              </w:rPr>
              <w:t>17</w:t>
            </w:r>
            <w:r w:rsidRPr="001F17FD">
              <w:rPr>
                <w:rFonts w:ascii="Arial Rounded MT Bold" w:hAnsi="Arial Rounded MT Bold"/>
                <w:vertAlign w:val="superscript"/>
              </w:rPr>
              <w:t>th</w:t>
            </w:r>
            <w:r>
              <w:rPr>
                <w:rFonts w:ascii="Arial Rounded MT Bold" w:hAnsi="Arial Rounded MT Bold"/>
              </w:rPr>
              <w:t xml:space="preserve"> June the </w:t>
            </w:r>
            <w:proofErr w:type="spellStart"/>
            <w:r>
              <w:rPr>
                <w:rFonts w:ascii="Arial Rounded MT Bold" w:hAnsi="Arial Rounded MT Bold"/>
              </w:rPr>
              <w:t>Mens</w:t>
            </w:r>
            <w:proofErr w:type="spellEnd"/>
            <w:r>
              <w:rPr>
                <w:rFonts w:ascii="Arial Rounded MT Bold" w:hAnsi="Arial Rounded MT Bold"/>
              </w:rPr>
              <w:t xml:space="preserve"> Health Forum will be campaigning to raise awareness of preventable health issues and to encourage the male population to seek medical advice for any health-related problems.</w:t>
            </w:r>
          </w:p>
          <w:p w:rsidR="00A0104C" w:rsidRDefault="00A0104C" w:rsidP="001F17FD">
            <w:pPr>
              <w:rPr>
                <w:rFonts w:ascii="Arial Rounded MT Bold" w:hAnsi="Arial Rounded MT Bold"/>
              </w:rPr>
            </w:pPr>
          </w:p>
          <w:p w:rsidR="00A0104C" w:rsidRDefault="00A0104C" w:rsidP="00A0104C">
            <w:pPr>
              <w:jc w:val="center"/>
              <w:rPr>
                <w:rFonts w:ascii="Arial Rounded MT Bold" w:hAnsi="Arial Rounded MT Bold"/>
              </w:rPr>
            </w:pPr>
            <w:r>
              <w:rPr>
                <w:rFonts w:ascii="Arial Rounded MT Bold" w:hAnsi="Arial Rounded MT Bold"/>
                <w:noProof/>
                <w:lang w:eastAsia="en-GB"/>
              </w:rPr>
              <w:drawing>
                <wp:inline distT="0" distB="0" distL="0" distR="0">
                  <wp:extent cx="1885950" cy="781050"/>
                  <wp:effectExtent l="0" t="0" r="0" b="0"/>
                  <wp:docPr id="1" name="Picture 1" descr="C:\Users\GARNT\AppData\Local\Microsoft\Windows\Temporary Internet Files\Content.IE5\T0B5FTK0\Mens_health_forum_logo.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T\AppData\Local\Microsoft\Windows\Temporary Internet Files\Content.IE5\T0B5FTK0\Mens_health_forum_logo.sv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781050"/>
                          </a:xfrm>
                          <a:prstGeom prst="rect">
                            <a:avLst/>
                          </a:prstGeom>
                          <a:noFill/>
                          <a:ln>
                            <a:noFill/>
                          </a:ln>
                        </pic:spPr>
                      </pic:pic>
                    </a:graphicData>
                  </a:graphic>
                </wp:inline>
              </w:drawing>
            </w:r>
          </w:p>
          <w:p w:rsidR="003669AE" w:rsidRDefault="003669AE" w:rsidP="001F17FD">
            <w:pPr>
              <w:rPr>
                <w:rFonts w:ascii="Arial Rounded MT Bold" w:hAnsi="Arial Rounded MT Bold"/>
              </w:rPr>
            </w:pPr>
          </w:p>
          <w:p w:rsidR="003669AE" w:rsidRDefault="003669AE" w:rsidP="001F17FD">
            <w:pPr>
              <w:rPr>
                <w:rFonts w:ascii="Arial Rounded MT Bold" w:hAnsi="Arial Rounded MT Bold"/>
              </w:rPr>
            </w:pPr>
            <w:r>
              <w:rPr>
                <w:rFonts w:ascii="Arial Rounded MT Bold" w:hAnsi="Arial Rounded MT Bold"/>
              </w:rPr>
              <w:t>The aim of the week is to try and get men to become more aware of problems they have or could develop and have the courage to do something about it.</w:t>
            </w:r>
          </w:p>
          <w:p w:rsidR="001F17FD" w:rsidRDefault="001F17FD" w:rsidP="001F17FD">
            <w:pPr>
              <w:rPr>
                <w:rFonts w:ascii="Arial Rounded MT Bold" w:hAnsi="Arial Rounded MT Bold"/>
              </w:rPr>
            </w:pPr>
          </w:p>
          <w:p w:rsidR="001F17FD" w:rsidRPr="001F17FD" w:rsidRDefault="001F17FD" w:rsidP="001F17FD">
            <w:pPr>
              <w:rPr>
                <w:rFonts w:ascii="Arial Rounded MT Bold" w:hAnsi="Arial Rounded MT Bold"/>
              </w:rPr>
            </w:pPr>
            <w:r>
              <w:rPr>
                <w:rFonts w:ascii="Arial Rounded MT Bold" w:hAnsi="Arial Rounded MT Bold"/>
              </w:rPr>
              <w:t xml:space="preserve">The focus this year will be on men and diabetes. Men are more likely to suffer from </w:t>
            </w:r>
            <w:proofErr w:type="gramStart"/>
            <w:r>
              <w:rPr>
                <w:rFonts w:ascii="Arial Rounded MT Bold" w:hAnsi="Arial Rounded MT Bold"/>
              </w:rPr>
              <w:t>Diabetes,</w:t>
            </w:r>
            <w:proofErr w:type="gramEnd"/>
            <w:r>
              <w:rPr>
                <w:rFonts w:ascii="Arial Rounded MT Bold" w:hAnsi="Arial Rounded MT Bold"/>
              </w:rPr>
              <w:t xml:space="preserve"> they are also more likely to suffer from complications, amputation and even death as a result of this illness.</w:t>
            </w:r>
          </w:p>
        </w:tc>
      </w:tr>
    </w:tbl>
    <w:p w:rsidR="00F17CB5" w:rsidRDefault="001D4895" w:rsidP="000A0B6F">
      <w:pPr>
        <w:jc w:val="center"/>
        <w:rPr>
          <w:rFonts w:ascii="Arial Rounded MT Bold" w:hAnsi="Arial Rounded MT Bold"/>
          <w:b/>
          <w:sz w:val="32"/>
          <w:szCs w:val="32"/>
          <w:u w:val="single"/>
        </w:rPr>
      </w:pPr>
    </w:p>
    <w:tbl>
      <w:tblPr>
        <w:tblStyle w:val="TableGrid"/>
        <w:tblW w:w="0" w:type="auto"/>
        <w:tblInd w:w="0" w:type="dxa"/>
        <w:tblLook w:val="04A0" w:firstRow="1" w:lastRow="0" w:firstColumn="1" w:lastColumn="0" w:noHBand="0" w:noVBand="1"/>
      </w:tblPr>
      <w:tblGrid>
        <w:gridCol w:w="4806"/>
        <w:gridCol w:w="4436"/>
      </w:tblGrid>
      <w:tr w:rsidR="000D327C" w:rsidTr="000D327C">
        <w:tc>
          <w:tcPr>
            <w:tcW w:w="9242" w:type="dxa"/>
            <w:gridSpan w:val="2"/>
          </w:tcPr>
          <w:p w:rsidR="000D327C" w:rsidRDefault="000D327C" w:rsidP="000A0B6F">
            <w:pPr>
              <w:jc w:val="center"/>
              <w:rPr>
                <w:rFonts w:ascii="Arial Rounded MT Bold" w:hAnsi="Arial Rounded MT Bold"/>
                <w:b/>
                <w:sz w:val="32"/>
                <w:szCs w:val="32"/>
                <w:u w:val="single"/>
              </w:rPr>
            </w:pPr>
            <w:r>
              <w:rPr>
                <w:rFonts w:ascii="Arial Rounded MT Bold" w:hAnsi="Arial Rounded MT Bold"/>
                <w:b/>
                <w:sz w:val="32"/>
                <w:szCs w:val="32"/>
                <w:u w:val="single"/>
              </w:rPr>
              <w:t>Cervical Screening</w:t>
            </w:r>
          </w:p>
          <w:p w:rsidR="000D327C" w:rsidRDefault="000D327C" w:rsidP="000A0B6F">
            <w:pPr>
              <w:jc w:val="center"/>
              <w:rPr>
                <w:rFonts w:ascii="Arial Rounded MT Bold" w:hAnsi="Arial Rounded MT Bold"/>
                <w:b/>
                <w:sz w:val="32"/>
                <w:szCs w:val="32"/>
                <w:u w:val="single"/>
              </w:rPr>
            </w:pPr>
          </w:p>
          <w:p w:rsidR="000D327C" w:rsidRDefault="000D327C" w:rsidP="000D327C">
            <w:pPr>
              <w:rPr>
                <w:rFonts w:ascii="Arial Rounded MT Bold" w:hAnsi="Arial Rounded MT Bold"/>
              </w:rPr>
            </w:pPr>
            <w:r>
              <w:rPr>
                <w:rFonts w:ascii="Arial Rounded MT Bold" w:hAnsi="Arial Rounded MT Bold"/>
              </w:rPr>
              <w:t>Around 3200 women are diagnosed with cervical cancer in the UK each year, about 2 in every 100 cancers diagnosed in women are cervical and these cancers are more common in younger women. More than half of those diagnosed are under 45.</w:t>
            </w:r>
          </w:p>
          <w:p w:rsidR="000D327C" w:rsidRDefault="000D327C" w:rsidP="000D327C">
            <w:pPr>
              <w:rPr>
                <w:rFonts w:ascii="Arial Rounded MT Bold" w:hAnsi="Arial Rounded MT Bold"/>
              </w:rPr>
            </w:pPr>
            <w:r>
              <w:rPr>
                <w:rFonts w:ascii="Arial Rounded MT Bold" w:hAnsi="Arial Rounded MT Bold"/>
              </w:rPr>
              <w:t>It is therefore vital that you attend your cervical screening appointment as it is the most effective way of preventing cervical cancer.</w:t>
            </w:r>
          </w:p>
          <w:p w:rsidR="000D327C" w:rsidRPr="000D327C" w:rsidRDefault="000D327C" w:rsidP="000D327C">
            <w:pPr>
              <w:rPr>
                <w:rFonts w:ascii="Arial Rounded MT Bold" w:hAnsi="Arial Rounded MT Bold"/>
              </w:rPr>
            </w:pPr>
          </w:p>
        </w:tc>
      </w:tr>
      <w:tr w:rsidR="00157A7A" w:rsidTr="00157A7A">
        <w:tc>
          <w:tcPr>
            <w:tcW w:w="4621" w:type="dxa"/>
          </w:tcPr>
          <w:p w:rsidR="00157A7A" w:rsidRDefault="00157A7A" w:rsidP="000A0B6F">
            <w:pPr>
              <w:jc w:val="center"/>
              <w:rPr>
                <w:rFonts w:ascii="Arial Rounded MT Bold" w:hAnsi="Arial Rounded MT Bold"/>
                <w:b/>
                <w:sz w:val="32"/>
                <w:szCs w:val="32"/>
                <w:u w:val="single"/>
              </w:rPr>
            </w:pPr>
            <w:r>
              <w:rPr>
                <w:rFonts w:ascii="Arial Rounded MT Bold" w:hAnsi="Arial Rounded MT Bold"/>
                <w:noProof/>
                <w:sz w:val="32"/>
                <w:szCs w:val="32"/>
                <w:lang w:eastAsia="en-GB"/>
              </w:rPr>
              <w:lastRenderedPageBreak/>
              <w:drawing>
                <wp:inline distT="0" distB="0" distL="0" distR="0" wp14:anchorId="5E10CEFC" wp14:editId="45E18871">
                  <wp:extent cx="2914650" cy="733425"/>
                  <wp:effectExtent l="0" t="0" r="0" b="9525"/>
                  <wp:docPr id="3" name="Picture 3" descr="C:\Users\GARNT\AppData\Local\Microsoft\Windows\Temporary Internet Files\Content.IE5\FLGFPSA4\facebook-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T\AppData\Local\Microsoft\Windows\Temporary Internet Files\Content.IE5\FLGFPSA4\facebook-log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733425"/>
                          </a:xfrm>
                          <a:prstGeom prst="rect">
                            <a:avLst/>
                          </a:prstGeom>
                          <a:noFill/>
                          <a:ln>
                            <a:noFill/>
                          </a:ln>
                        </pic:spPr>
                      </pic:pic>
                    </a:graphicData>
                  </a:graphic>
                </wp:inline>
              </w:drawing>
            </w:r>
          </w:p>
          <w:p w:rsidR="00157A7A" w:rsidRDefault="00157A7A" w:rsidP="000A0B6F">
            <w:pPr>
              <w:jc w:val="center"/>
              <w:rPr>
                <w:rFonts w:ascii="Arial Rounded MT Bold" w:hAnsi="Arial Rounded MT Bold"/>
                <w:b/>
                <w:sz w:val="32"/>
                <w:szCs w:val="32"/>
                <w:u w:val="single"/>
              </w:rPr>
            </w:pPr>
          </w:p>
          <w:p w:rsidR="00157A7A" w:rsidRDefault="00157A7A" w:rsidP="00157A7A">
            <w:pPr>
              <w:rPr>
                <w:rFonts w:ascii="Arial Rounded MT Bold" w:hAnsi="Arial Rounded MT Bold"/>
                <w:sz w:val="32"/>
                <w:szCs w:val="32"/>
              </w:rPr>
            </w:pPr>
            <w:r>
              <w:rPr>
                <w:rFonts w:ascii="Arial Rounded MT Bold" w:hAnsi="Arial Rounded MT Bold"/>
                <w:sz w:val="32"/>
                <w:szCs w:val="32"/>
              </w:rPr>
              <w:t xml:space="preserve">Did you know that we now have a </w:t>
            </w:r>
            <w:proofErr w:type="spellStart"/>
            <w:r>
              <w:rPr>
                <w:rFonts w:ascii="Arial Rounded MT Bold" w:hAnsi="Arial Rounded MT Bold"/>
                <w:sz w:val="32"/>
                <w:szCs w:val="32"/>
              </w:rPr>
              <w:t>facebook</w:t>
            </w:r>
            <w:proofErr w:type="spellEnd"/>
            <w:r>
              <w:rPr>
                <w:rFonts w:ascii="Arial Rounded MT Bold" w:hAnsi="Arial Rounded MT Bold"/>
                <w:sz w:val="32"/>
                <w:szCs w:val="32"/>
              </w:rPr>
              <w:t xml:space="preserve"> page where we update our patients on everything that is happening within the surgery and also the NHS! </w:t>
            </w:r>
          </w:p>
          <w:p w:rsidR="00157A7A" w:rsidRDefault="00157A7A" w:rsidP="00157A7A">
            <w:pPr>
              <w:rPr>
                <w:rFonts w:ascii="Arial Rounded MT Bold" w:hAnsi="Arial Rounded MT Bold"/>
                <w:sz w:val="32"/>
                <w:szCs w:val="32"/>
              </w:rPr>
            </w:pPr>
          </w:p>
          <w:p w:rsidR="00157A7A" w:rsidRDefault="00157A7A" w:rsidP="00157A7A">
            <w:pPr>
              <w:rPr>
                <w:rFonts w:ascii="Arial Rounded MT Bold" w:hAnsi="Arial Rounded MT Bold"/>
                <w:sz w:val="32"/>
                <w:szCs w:val="32"/>
              </w:rPr>
            </w:pPr>
            <w:r>
              <w:rPr>
                <w:rFonts w:ascii="Arial Rounded MT Bold" w:hAnsi="Arial Rounded MT Bold"/>
                <w:sz w:val="32"/>
                <w:szCs w:val="32"/>
              </w:rPr>
              <w:t xml:space="preserve">You can even book your appointment (will need to register for online services first) and phone us through the </w:t>
            </w:r>
            <w:proofErr w:type="spellStart"/>
            <w:r>
              <w:rPr>
                <w:rFonts w:ascii="Arial Rounded MT Bold" w:hAnsi="Arial Rounded MT Bold"/>
                <w:sz w:val="32"/>
                <w:szCs w:val="32"/>
              </w:rPr>
              <w:t>facebook</w:t>
            </w:r>
            <w:proofErr w:type="spellEnd"/>
            <w:r>
              <w:rPr>
                <w:rFonts w:ascii="Arial Rounded MT Bold" w:hAnsi="Arial Rounded MT Bold"/>
                <w:sz w:val="32"/>
                <w:szCs w:val="32"/>
              </w:rPr>
              <w:t xml:space="preserve"> </w:t>
            </w:r>
            <w:r w:rsidR="001D4895">
              <w:rPr>
                <w:rFonts w:ascii="Arial Rounded MT Bold" w:hAnsi="Arial Rounded MT Bold"/>
                <w:sz w:val="32"/>
                <w:szCs w:val="32"/>
              </w:rPr>
              <w:t>link</w:t>
            </w:r>
            <w:r>
              <w:rPr>
                <w:rFonts w:ascii="Arial Rounded MT Bold" w:hAnsi="Arial Rounded MT Bold"/>
                <w:sz w:val="32"/>
                <w:szCs w:val="32"/>
              </w:rPr>
              <w:t xml:space="preserve">! </w:t>
            </w:r>
          </w:p>
          <w:p w:rsidR="00157A7A" w:rsidRPr="00157A7A" w:rsidRDefault="00157A7A" w:rsidP="00157A7A">
            <w:pPr>
              <w:rPr>
                <w:rFonts w:ascii="Arial Rounded MT Bold" w:hAnsi="Arial Rounded MT Bold"/>
                <w:sz w:val="32"/>
                <w:szCs w:val="32"/>
              </w:rPr>
            </w:pPr>
          </w:p>
        </w:tc>
        <w:tc>
          <w:tcPr>
            <w:tcW w:w="4621" w:type="dxa"/>
          </w:tcPr>
          <w:p w:rsidR="00157A7A" w:rsidRDefault="007A55C6" w:rsidP="000A0B6F">
            <w:pPr>
              <w:jc w:val="center"/>
              <w:rPr>
                <w:rFonts w:ascii="Arial Rounded MT Bold" w:hAnsi="Arial Rounded MT Bold"/>
                <w:b/>
                <w:sz w:val="32"/>
                <w:szCs w:val="32"/>
                <w:u w:val="single"/>
              </w:rPr>
            </w:pPr>
            <w:r>
              <w:rPr>
                <w:rFonts w:ascii="Arial Rounded MT Bold" w:hAnsi="Arial Rounded MT Bold"/>
                <w:b/>
                <w:sz w:val="32"/>
                <w:szCs w:val="32"/>
                <w:u w:val="single"/>
              </w:rPr>
              <w:t>Confidentiality</w:t>
            </w:r>
          </w:p>
          <w:p w:rsidR="007A55C6" w:rsidRDefault="007A55C6" w:rsidP="000A0B6F">
            <w:pPr>
              <w:jc w:val="center"/>
              <w:rPr>
                <w:rFonts w:ascii="Arial Rounded MT Bold" w:hAnsi="Arial Rounded MT Bold"/>
                <w:b/>
                <w:sz w:val="32"/>
                <w:szCs w:val="32"/>
                <w:u w:val="single"/>
              </w:rPr>
            </w:pPr>
          </w:p>
          <w:p w:rsidR="007A55C6" w:rsidRPr="00FE3185" w:rsidRDefault="007A55C6" w:rsidP="007A55C6">
            <w:pPr>
              <w:rPr>
                <w:rFonts w:ascii="Arial Rounded MT Bold" w:hAnsi="Arial Rounded MT Bold"/>
                <w:sz w:val="28"/>
                <w:szCs w:val="28"/>
              </w:rPr>
            </w:pPr>
            <w:r w:rsidRPr="00FE3185">
              <w:rPr>
                <w:rFonts w:ascii="Arial Rounded MT Bold" w:hAnsi="Arial Rounded MT Bold"/>
                <w:sz w:val="28"/>
                <w:szCs w:val="28"/>
              </w:rPr>
              <w:t xml:space="preserve">To avoid any ill feeling, </w:t>
            </w:r>
          </w:p>
          <w:p w:rsidR="007A55C6" w:rsidRPr="007A55C6" w:rsidRDefault="001D4895" w:rsidP="007A55C6">
            <w:pPr>
              <w:rPr>
                <w:rFonts w:ascii="Arial Rounded MT Bold" w:hAnsi="Arial Rounded MT Bold"/>
                <w:sz w:val="32"/>
                <w:szCs w:val="32"/>
              </w:rPr>
            </w:pPr>
            <w:proofErr w:type="gramStart"/>
            <w:r>
              <w:rPr>
                <w:rFonts w:ascii="Arial Rounded MT Bold" w:hAnsi="Arial Rounded MT Bold"/>
                <w:sz w:val="28"/>
                <w:szCs w:val="28"/>
              </w:rPr>
              <w:t>i</w:t>
            </w:r>
            <w:bookmarkStart w:id="0" w:name="_GoBack"/>
            <w:bookmarkEnd w:id="0"/>
            <w:r w:rsidRPr="00FE3185">
              <w:rPr>
                <w:rFonts w:ascii="Arial Rounded MT Bold" w:hAnsi="Arial Rounded MT Bold"/>
                <w:sz w:val="28"/>
                <w:szCs w:val="28"/>
              </w:rPr>
              <w:t>f</w:t>
            </w:r>
            <w:proofErr w:type="gramEnd"/>
            <w:r w:rsidR="007A55C6" w:rsidRPr="00FE3185">
              <w:rPr>
                <w:rFonts w:ascii="Arial Rounded MT Bold" w:hAnsi="Arial Rounded MT Bold"/>
                <w:sz w:val="28"/>
                <w:szCs w:val="28"/>
              </w:rPr>
              <w:t xml:space="preserve"> you would like us to be able to speak to a designated third party on your behalf regarding your medical information including confirming appointments could you please ask for the consent form at Reception, unfortunately unless we have your consent in writing we will not be able to discuss confidential information with anyone else.</w:t>
            </w:r>
          </w:p>
        </w:tc>
      </w:tr>
    </w:tbl>
    <w:p w:rsidR="000D327C" w:rsidRDefault="000D327C" w:rsidP="000A0B6F">
      <w:pPr>
        <w:jc w:val="center"/>
        <w:rPr>
          <w:rFonts w:ascii="Arial Rounded MT Bold" w:hAnsi="Arial Rounded MT Bold"/>
          <w:b/>
          <w:sz w:val="32"/>
          <w:szCs w:val="32"/>
          <w:u w:val="single"/>
        </w:rPr>
      </w:pPr>
    </w:p>
    <w:tbl>
      <w:tblPr>
        <w:tblStyle w:val="TableGrid"/>
        <w:tblW w:w="0" w:type="auto"/>
        <w:tblInd w:w="0" w:type="dxa"/>
        <w:tblLook w:val="04A0" w:firstRow="1" w:lastRow="0" w:firstColumn="1" w:lastColumn="0" w:noHBand="0" w:noVBand="1"/>
      </w:tblPr>
      <w:tblGrid>
        <w:gridCol w:w="9242"/>
      </w:tblGrid>
      <w:tr w:rsidR="00FE3185" w:rsidTr="00FE3185">
        <w:tc>
          <w:tcPr>
            <w:tcW w:w="9242" w:type="dxa"/>
          </w:tcPr>
          <w:p w:rsidR="00FE3185" w:rsidRDefault="00FE3185" w:rsidP="000A0B6F">
            <w:pPr>
              <w:jc w:val="center"/>
              <w:rPr>
                <w:rFonts w:ascii="Arial Rounded MT Bold" w:hAnsi="Arial Rounded MT Bold"/>
                <w:b/>
                <w:sz w:val="32"/>
                <w:szCs w:val="32"/>
                <w:u w:val="single"/>
              </w:rPr>
            </w:pPr>
            <w:r>
              <w:rPr>
                <w:rFonts w:ascii="Arial Rounded MT Bold" w:hAnsi="Arial Rounded MT Bold"/>
                <w:b/>
                <w:sz w:val="32"/>
                <w:szCs w:val="32"/>
                <w:u w:val="single"/>
              </w:rPr>
              <w:t>Healthy Eating Week</w:t>
            </w:r>
          </w:p>
          <w:p w:rsidR="00FE3185" w:rsidRDefault="00FE3185" w:rsidP="000A0B6F">
            <w:pPr>
              <w:jc w:val="center"/>
              <w:rPr>
                <w:rFonts w:ascii="Arial Rounded MT Bold" w:hAnsi="Arial Rounded MT Bold"/>
                <w:b/>
                <w:sz w:val="32"/>
                <w:szCs w:val="32"/>
                <w:u w:val="single"/>
              </w:rPr>
            </w:pPr>
          </w:p>
          <w:p w:rsidR="00FE3185" w:rsidRPr="00FE3185" w:rsidRDefault="00FE3185" w:rsidP="00FE3185">
            <w:pPr>
              <w:rPr>
                <w:rFonts w:ascii="Arial Rounded MT Bold" w:hAnsi="Arial Rounded MT Bold"/>
                <w:sz w:val="28"/>
                <w:szCs w:val="28"/>
              </w:rPr>
            </w:pPr>
            <w:r w:rsidRPr="00FE3185">
              <w:rPr>
                <w:rFonts w:ascii="Arial Rounded MT Bold" w:hAnsi="Arial Rounded MT Bold"/>
                <w:sz w:val="28"/>
                <w:szCs w:val="28"/>
              </w:rPr>
              <w:t>The British Nutritional Foundation is promoting a healthy eating week between the 11</w:t>
            </w:r>
            <w:r w:rsidRPr="00FE3185">
              <w:rPr>
                <w:rFonts w:ascii="Arial Rounded MT Bold" w:hAnsi="Arial Rounded MT Bold"/>
                <w:sz w:val="28"/>
                <w:szCs w:val="28"/>
                <w:vertAlign w:val="superscript"/>
              </w:rPr>
              <w:t>th</w:t>
            </w:r>
            <w:r w:rsidRPr="00FE3185">
              <w:rPr>
                <w:rFonts w:ascii="Arial Rounded MT Bold" w:hAnsi="Arial Rounded MT Bold"/>
                <w:sz w:val="28"/>
                <w:szCs w:val="28"/>
              </w:rPr>
              <w:t xml:space="preserve"> and 17</w:t>
            </w:r>
            <w:r w:rsidRPr="00FE3185">
              <w:rPr>
                <w:rFonts w:ascii="Arial Rounded MT Bold" w:hAnsi="Arial Rounded MT Bold"/>
                <w:sz w:val="28"/>
                <w:szCs w:val="28"/>
                <w:vertAlign w:val="superscript"/>
              </w:rPr>
              <w:t>th</w:t>
            </w:r>
            <w:r w:rsidRPr="00FE3185">
              <w:rPr>
                <w:rFonts w:ascii="Arial Rounded MT Bold" w:hAnsi="Arial Rounded MT Bold"/>
                <w:sz w:val="28"/>
                <w:szCs w:val="28"/>
              </w:rPr>
              <w:t xml:space="preserve"> June. They have five challenges for people during the week</w:t>
            </w:r>
          </w:p>
          <w:p w:rsidR="00FE3185" w:rsidRPr="00FE3185" w:rsidRDefault="00FE3185" w:rsidP="00FE3185">
            <w:pPr>
              <w:pStyle w:val="ListParagraph"/>
              <w:numPr>
                <w:ilvl w:val="0"/>
                <w:numId w:val="1"/>
              </w:numPr>
              <w:rPr>
                <w:rFonts w:ascii="Arial Rounded MT Bold" w:hAnsi="Arial Rounded MT Bold"/>
                <w:sz w:val="28"/>
                <w:szCs w:val="28"/>
              </w:rPr>
            </w:pPr>
            <w:r w:rsidRPr="00FE3185">
              <w:rPr>
                <w:rFonts w:ascii="Arial Rounded MT Bold" w:hAnsi="Arial Rounded MT Bold"/>
                <w:sz w:val="28"/>
                <w:szCs w:val="28"/>
              </w:rPr>
              <w:t>Eat breakfast</w:t>
            </w:r>
          </w:p>
          <w:p w:rsidR="00FE3185" w:rsidRPr="00FE3185" w:rsidRDefault="00FE3185" w:rsidP="00FE3185">
            <w:pPr>
              <w:pStyle w:val="ListParagraph"/>
              <w:numPr>
                <w:ilvl w:val="0"/>
                <w:numId w:val="1"/>
              </w:numPr>
              <w:rPr>
                <w:rFonts w:ascii="Arial Rounded MT Bold" w:hAnsi="Arial Rounded MT Bold"/>
                <w:sz w:val="28"/>
                <w:szCs w:val="28"/>
              </w:rPr>
            </w:pPr>
            <w:r w:rsidRPr="00FE3185">
              <w:rPr>
                <w:rFonts w:ascii="Arial Rounded MT Bold" w:hAnsi="Arial Rounded MT Bold"/>
                <w:sz w:val="28"/>
                <w:szCs w:val="28"/>
              </w:rPr>
              <w:t>Have your five a day</w:t>
            </w:r>
          </w:p>
          <w:p w:rsidR="00FE3185" w:rsidRPr="00FE3185" w:rsidRDefault="00FE3185" w:rsidP="00FE3185">
            <w:pPr>
              <w:pStyle w:val="ListParagraph"/>
              <w:numPr>
                <w:ilvl w:val="0"/>
                <w:numId w:val="1"/>
              </w:numPr>
              <w:rPr>
                <w:rFonts w:ascii="Arial Rounded MT Bold" w:hAnsi="Arial Rounded MT Bold"/>
                <w:sz w:val="28"/>
                <w:szCs w:val="28"/>
              </w:rPr>
            </w:pPr>
            <w:r w:rsidRPr="00FE3185">
              <w:rPr>
                <w:rFonts w:ascii="Arial Rounded MT Bold" w:hAnsi="Arial Rounded MT Bold"/>
                <w:sz w:val="28"/>
                <w:szCs w:val="28"/>
              </w:rPr>
              <w:t>Drink plenty of water</w:t>
            </w:r>
          </w:p>
          <w:p w:rsidR="00FE3185" w:rsidRPr="00FE3185" w:rsidRDefault="00FE3185" w:rsidP="00FE3185">
            <w:pPr>
              <w:pStyle w:val="ListParagraph"/>
              <w:numPr>
                <w:ilvl w:val="0"/>
                <w:numId w:val="1"/>
              </w:numPr>
              <w:rPr>
                <w:rFonts w:ascii="Arial Rounded MT Bold" w:hAnsi="Arial Rounded MT Bold"/>
                <w:sz w:val="28"/>
                <w:szCs w:val="28"/>
              </w:rPr>
            </w:pPr>
            <w:r w:rsidRPr="00FE3185">
              <w:rPr>
                <w:rFonts w:ascii="Arial Rounded MT Bold" w:hAnsi="Arial Rounded MT Bold"/>
                <w:sz w:val="28"/>
                <w:szCs w:val="28"/>
              </w:rPr>
              <w:t>Get active and move more</w:t>
            </w:r>
          </w:p>
          <w:p w:rsidR="00DD7225" w:rsidRPr="00DD7225" w:rsidRDefault="00FE3185" w:rsidP="00DD7225">
            <w:pPr>
              <w:pStyle w:val="ListParagraph"/>
              <w:numPr>
                <w:ilvl w:val="0"/>
                <w:numId w:val="1"/>
              </w:numPr>
              <w:rPr>
                <w:rFonts w:ascii="Arial Rounded MT Bold" w:hAnsi="Arial Rounded MT Bold"/>
                <w:sz w:val="28"/>
                <w:szCs w:val="28"/>
              </w:rPr>
            </w:pPr>
            <w:r w:rsidRPr="00FE3185">
              <w:rPr>
                <w:rFonts w:ascii="Arial Rounded MT Bold" w:hAnsi="Arial Rounded MT Bold"/>
                <w:sz w:val="28"/>
                <w:szCs w:val="28"/>
              </w:rPr>
              <w:t>Try something new – set yourself a goal</w:t>
            </w:r>
          </w:p>
          <w:p w:rsidR="00DD7225" w:rsidRDefault="00DD7225" w:rsidP="00DD7225">
            <w:pPr>
              <w:jc w:val="center"/>
              <w:rPr>
                <w:rFonts w:ascii="Arial Rounded MT Bold" w:hAnsi="Arial Rounded MT Bold"/>
                <w:sz w:val="28"/>
                <w:szCs w:val="28"/>
              </w:rPr>
            </w:pPr>
            <w:r>
              <w:rPr>
                <w:rFonts w:ascii="Arial Rounded MT Bold" w:hAnsi="Arial Rounded MT Bold"/>
                <w:noProof/>
                <w:sz w:val="28"/>
                <w:szCs w:val="28"/>
                <w:lang w:eastAsia="en-GB"/>
              </w:rPr>
              <w:drawing>
                <wp:inline distT="0" distB="0" distL="0" distR="0">
                  <wp:extent cx="2800350" cy="1276350"/>
                  <wp:effectExtent l="0" t="0" r="0" b="0"/>
                  <wp:docPr id="4" name="Picture 4" descr="C:\Users\GARNT\AppData\Local\Microsoft\Windows\Temporary Internet Files\Content.IE5\FWFSLBJ5\Healthy-Living-Tips-to-Prevent-Cancer-294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NT\AppData\Local\Microsoft\Windows\Temporary Internet Files\Content.IE5\FWFSLBJ5\Healthy-Living-Tips-to-Prevent-Cancer-294x3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276350"/>
                          </a:xfrm>
                          <a:prstGeom prst="rect">
                            <a:avLst/>
                          </a:prstGeom>
                          <a:noFill/>
                          <a:ln>
                            <a:noFill/>
                          </a:ln>
                        </pic:spPr>
                      </pic:pic>
                    </a:graphicData>
                  </a:graphic>
                </wp:inline>
              </w:drawing>
            </w:r>
          </w:p>
          <w:p w:rsidR="004163EC" w:rsidRPr="00DD7225" w:rsidRDefault="004163EC" w:rsidP="00DD7225">
            <w:pPr>
              <w:rPr>
                <w:rFonts w:ascii="Arial Rounded MT Bold" w:hAnsi="Arial Rounded MT Bold"/>
                <w:sz w:val="28"/>
                <w:szCs w:val="28"/>
              </w:rPr>
            </w:pPr>
          </w:p>
          <w:p w:rsidR="00FE3185" w:rsidRDefault="00FE3185" w:rsidP="00FE3185">
            <w:pPr>
              <w:rPr>
                <w:rFonts w:ascii="Arial Rounded MT Bold" w:hAnsi="Arial Rounded MT Bold"/>
                <w:sz w:val="28"/>
                <w:szCs w:val="28"/>
              </w:rPr>
            </w:pPr>
            <w:r w:rsidRPr="00FE3185">
              <w:rPr>
                <w:rFonts w:ascii="Arial Rounded MT Bold" w:hAnsi="Arial Rounded MT Bold"/>
                <w:sz w:val="28"/>
                <w:szCs w:val="28"/>
              </w:rPr>
              <w:t xml:space="preserve">If you go to </w:t>
            </w:r>
            <w:hyperlink r:id="rId9" w:history="1">
              <w:r w:rsidRPr="00FE3185">
                <w:rPr>
                  <w:rStyle w:val="Hyperlink"/>
                  <w:rFonts w:ascii="Arial Rounded MT Bold" w:hAnsi="Arial Rounded MT Bold"/>
                  <w:sz w:val="28"/>
                  <w:szCs w:val="28"/>
                </w:rPr>
                <w:t>www.nutrition.org.uk</w:t>
              </w:r>
            </w:hyperlink>
            <w:r w:rsidRPr="00FE3185">
              <w:rPr>
                <w:rFonts w:ascii="Arial Rounded MT Bold" w:hAnsi="Arial Rounded MT Bold"/>
                <w:sz w:val="28"/>
                <w:szCs w:val="28"/>
              </w:rPr>
              <w:t xml:space="preserve"> you will find a wide range of information about living a healthy and active lifestyle.</w:t>
            </w:r>
          </w:p>
          <w:p w:rsidR="00DD7225" w:rsidRPr="00DD7225" w:rsidRDefault="00DD7225" w:rsidP="00FE3185">
            <w:pPr>
              <w:rPr>
                <w:rFonts w:ascii="Arial Rounded MT Bold" w:hAnsi="Arial Rounded MT Bold"/>
                <w:sz w:val="28"/>
                <w:szCs w:val="28"/>
              </w:rPr>
            </w:pPr>
          </w:p>
        </w:tc>
      </w:tr>
    </w:tbl>
    <w:p w:rsidR="004163EC" w:rsidRPr="000A0B6F" w:rsidRDefault="004163EC" w:rsidP="00DD7225">
      <w:pPr>
        <w:rPr>
          <w:rFonts w:ascii="Arial Rounded MT Bold" w:hAnsi="Arial Rounded MT Bold"/>
          <w:b/>
          <w:sz w:val="32"/>
          <w:szCs w:val="32"/>
          <w:u w:val="single"/>
        </w:rPr>
      </w:pPr>
    </w:p>
    <w:sectPr w:rsidR="004163EC" w:rsidRPr="000A0B6F" w:rsidSect="00157A7A">
      <w:pgSz w:w="11906" w:h="16838"/>
      <w:pgMar w:top="1440" w:right="1440" w:bottom="1440"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54E2"/>
    <w:multiLevelType w:val="hybridMultilevel"/>
    <w:tmpl w:val="46C8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01"/>
    <w:rsid w:val="000A0B6F"/>
    <w:rsid w:val="000D327C"/>
    <w:rsid w:val="00145C63"/>
    <w:rsid w:val="00157A7A"/>
    <w:rsid w:val="001D4895"/>
    <w:rsid w:val="001F17FD"/>
    <w:rsid w:val="003669AE"/>
    <w:rsid w:val="004163EC"/>
    <w:rsid w:val="00584D91"/>
    <w:rsid w:val="006C048D"/>
    <w:rsid w:val="007A55C6"/>
    <w:rsid w:val="007C40CC"/>
    <w:rsid w:val="008666EC"/>
    <w:rsid w:val="00891CE0"/>
    <w:rsid w:val="00A0104C"/>
    <w:rsid w:val="00B00829"/>
    <w:rsid w:val="00B04101"/>
    <w:rsid w:val="00BC51C6"/>
    <w:rsid w:val="00DD7225"/>
    <w:rsid w:val="00FE3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01"/>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10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04C"/>
    <w:rPr>
      <w:rFonts w:ascii="Tahoma" w:hAnsi="Tahoma" w:cs="Tahoma"/>
      <w:sz w:val="16"/>
      <w:szCs w:val="16"/>
    </w:rPr>
  </w:style>
  <w:style w:type="character" w:customStyle="1" w:styleId="BalloonTextChar">
    <w:name w:val="Balloon Text Char"/>
    <w:basedOn w:val="DefaultParagraphFont"/>
    <w:link w:val="BalloonText"/>
    <w:uiPriority w:val="99"/>
    <w:semiHidden/>
    <w:rsid w:val="00A0104C"/>
    <w:rPr>
      <w:rFonts w:ascii="Tahoma" w:hAnsi="Tahoma" w:cs="Tahoma"/>
      <w:sz w:val="16"/>
      <w:szCs w:val="16"/>
    </w:rPr>
  </w:style>
  <w:style w:type="paragraph" w:styleId="ListParagraph">
    <w:name w:val="List Paragraph"/>
    <w:basedOn w:val="Normal"/>
    <w:uiPriority w:val="34"/>
    <w:qFormat/>
    <w:rsid w:val="00FE3185"/>
    <w:pPr>
      <w:ind w:left="720"/>
      <w:contextualSpacing/>
    </w:pPr>
  </w:style>
  <w:style w:type="character" w:styleId="Hyperlink">
    <w:name w:val="Hyperlink"/>
    <w:basedOn w:val="DefaultParagraphFont"/>
    <w:uiPriority w:val="99"/>
    <w:unhideWhenUsed/>
    <w:rsid w:val="00FE31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01"/>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10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04C"/>
    <w:rPr>
      <w:rFonts w:ascii="Tahoma" w:hAnsi="Tahoma" w:cs="Tahoma"/>
      <w:sz w:val="16"/>
      <w:szCs w:val="16"/>
    </w:rPr>
  </w:style>
  <w:style w:type="character" w:customStyle="1" w:styleId="BalloonTextChar">
    <w:name w:val="Balloon Text Char"/>
    <w:basedOn w:val="DefaultParagraphFont"/>
    <w:link w:val="BalloonText"/>
    <w:uiPriority w:val="99"/>
    <w:semiHidden/>
    <w:rsid w:val="00A0104C"/>
    <w:rPr>
      <w:rFonts w:ascii="Tahoma" w:hAnsi="Tahoma" w:cs="Tahoma"/>
      <w:sz w:val="16"/>
      <w:szCs w:val="16"/>
    </w:rPr>
  </w:style>
  <w:style w:type="paragraph" w:styleId="ListParagraph">
    <w:name w:val="List Paragraph"/>
    <w:basedOn w:val="Normal"/>
    <w:uiPriority w:val="34"/>
    <w:qFormat/>
    <w:rsid w:val="00FE3185"/>
    <w:pPr>
      <w:ind w:left="720"/>
      <w:contextualSpacing/>
    </w:pPr>
  </w:style>
  <w:style w:type="character" w:styleId="Hyperlink">
    <w:name w:val="Hyperlink"/>
    <w:basedOn w:val="DefaultParagraphFont"/>
    <w:uiPriority w:val="99"/>
    <w:unhideWhenUsed/>
    <w:rsid w:val="00FE3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utri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Tina (M83111)</dc:creator>
  <cp:lastModifiedBy>Garner Tina (M83111)</cp:lastModifiedBy>
  <cp:revision>14</cp:revision>
  <dcterms:created xsi:type="dcterms:W3CDTF">2018-05-24T09:53:00Z</dcterms:created>
  <dcterms:modified xsi:type="dcterms:W3CDTF">2018-05-25T07:48:00Z</dcterms:modified>
</cp:coreProperties>
</file>