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6D8CB" w14:textId="77777777" w:rsidR="00BF38DF" w:rsidRDefault="00BF38DF" w:rsidP="00BF38DF">
      <w:pPr>
        <w:rPr>
          <w:b/>
          <w:bCs/>
          <w:color w:val="000000" w:themeColor="text1"/>
        </w:rPr>
      </w:pPr>
    </w:p>
    <w:p w14:paraId="2577F422" w14:textId="77777777" w:rsidR="00BF38DF" w:rsidRPr="002318E6" w:rsidRDefault="00BF38DF" w:rsidP="00BF38DF">
      <w:pPr>
        <w:rPr>
          <w:b/>
          <w:bCs/>
          <w:sz w:val="10"/>
          <w:szCs w:val="10"/>
        </w:rPr>
      </w:pPr>
    </w:p>
    <w:p w14:paraId="05DD74C7" w14:textId="77777777" w:rsidR="00BF38DF" w:rsidRPr="002318E6" w:rsidRDefault="00BF38DF" w:rsidP="00BF38DF">
      <w:pPr>
        <w:pStyle w:val="Title"/>
      </w:pPr>
      <w:r w:rsidRPr="002318E6">
        <w:t>One Health and Care</w:t>
      </w:r>
      <w:r>
        <w:t xml:space="preserve"> – IS GOING LIVE IN AUGUST</w:t>
      </w:r>
    </w:p>
    <w:p w14:paraId="1BD5A128" w14:textId="77777777" w:rsidR="00BF38DF" w:rsidRPr="00A64633" w:rsidRDefault="00BF38DF" w:rsidP="00BF38DF">
      <w:pPr>
        <w:spacing w:before="100" w:beforeAutospacing="1" w:after="100" w:afterAutospacing="1"/>
        <w:rPr>
          <w:rStyle w:val="Strong"/>
        </w:rPr>
      </w:pPr>
      <w:r w:rsidRPr="00A64633">
        <w:rPr>
          <w:rStyle w:val="Strong"/>
        </w:rPr>
        <w:t xml:space="preserve">‘One Health and Care’ is a new integrated care record for individuals registered at Staffordshire and Stoke-on-Trent GP practices that brings data together from the different organisations involved in health and social care. </w:t>
      </w:r>
    </w:p>
    <w:p w14:paraId="6D942B1C" w14:textId="77777777" w:rsidR="00BF38DF" w:rsidRPr="002318E6" w:rsidRDefault="00BF38DF" w:rsidP="00BF38DF">
      <w:r w:rsidRPr="002318E6">
        <w:t>Completely confidential and secure, it’s designed to help doctors, nurses and other registered health and social care professionals directly involved in your care to make better, safer decisions.</w:t>
      </w:r>
    </w:p>
    <w:p w14:paraId="6846B81F" w14:textId="77777777" w:rsidR="00BF38DF" w:rsidRPr="002318E6" w:rsidRDefault="00BF38DF" w:rsidP="00BF38DF">
      <w:r w:rsidRPr="002318E6">
        <w:t>The information that they will be able to see includes:</w:t>
      </w:r>
    </w:p>
    <w:p w14:paraId="7C126D47" w14:textId="77777777" w:rsidR="00BF38DF" w:rsidRPr="002318E6" w:rsidRDefault="00BF38DF" w:rsidP="00BF38DF">
      <w:pPr>
        <w:pStyle w:val="ListParagraph"/>
        <w:spacing w:before="0" w:after="0"/>
        <w:ind w:left="992" w:hanging="357"/>
      </w:pPr>
      <w:r w:rsidRPr="002318E6">
        <w:t>Your name, date of birth, sex, address, telephone number, NHS number</w:t>
      </w:r>
    </w:p>
    <w:p w14:paraId="69F72BD6" w14:textId="77777777" w:rsidR="00BF38DF" w:rsidRPr="002318E6" w:rsidRDefault="00BF38DF" w:rsidP="00BF38DF">
      <w:pPr>
        <w:pStyle w:val="ListParagraph"/>
        <w:spacing w:before="0" w:after="0"/>
        <w:ind w:left="992" w:hanging="357"/>
      </w:pPr>
      <w:r w:rsidRPr="002318E6">
        <w:t>The name of your GP Practice and GP</w:t>
      </w:r>
    </w:p>
    <w:p w14:paraId="4A599213" w14:textId="77777777" w:rsidR="00BF38DF" w:rsidRPr="002318E6" w:rsidRDefault="00BF38DF" w:rsidP="00BF38DF">
      <w:pPr>
        <w:pStyle w:val="ListParagraph"/>
        <w:spacing w:before="0" w:after="0"/>
        <w:ind w:left="992" w:hanging="357"/>
      </w:pPr>
      <w:r w:rsidRPr="002318E6">
        <w:t>Medications, allergies, ongoing and historic conditions, immunisations and diagnoses</w:t>
      </w:r>
    </w:p>
    <w:p w14:paraId="6945BADE" w14:textId="77777777" w:rsidR="00BF38DF" w:rsidRPr="002318E6" w:rsidRDefault="00BF38DF" w:rsidP="00BF38DF">
      <w:pPr>
        <w:pStyle w:val="ListParagraph"/>
        <w:spacing w:before="0" w:after="0"/>
        <w:ind w:left="992" w:hanging="357"/>
      </w:pPr>
      <w:r w:rsidRPr="002318E6">
        <w:t>Test results, hospital referrals, admissions, discharges and clinics attended</w:t>
      </w:r>
    </w:p>
    <w:p w14:paraId="331EB9EE" w14:textId="77777777" w:rsidR="00BF38DF" w:rsidRPr="00B57C2D" w:rsidRDefault="00BF38DF" w:rsidP="00BF38DF">
      <w:pPr>
        <w:pStyle w:val="ListParagraph"/>
        <w:spacing w:before="0" w:after="0"/>
        <w:ind w:left="992" w:hanging="357"/>
      </w:pPr>
      <w:r w:rsidRPr="002318E6">
        <w:t>Social and mental health information and care plans</w:t>
      </w:r>
    </w:p>
    <w:p w14:paraId="7EB00743" w14:textId="767B07B7" w:rsidR="009732FE" w:rsidRPr="009732FE" w:rsidRDefault="00BF38DF" w:rsidP="009732FE">
      <w:pPr>
        <w:pStyle w:val="NormalWeb"/>
        <w:rPr>
          <w:rFonts w:ascii="Arial" w:eastAsiaTheme="minorHAnsi" w:hAnsi="Arial" w:cstheme="minorBidi"/>
          <w:color w:val="44546A" w:themeColor="text2"/>
          <w:lang w:val="en-US" w:eastAsia="en-US"/>
        </w:rPr>
      </w:pPr>
      <w:r w:rsidRPr="002318E6">
        <w:rPr>
          <w:rFonts w:ascii="Arial" w:eastAsiaTheme="minorHAnsi" w:hAnsi="Arial" w:cstheme="minorBidi"/>
          <w:color w:val="44546A" w:themeColor="text2"/>
          <w:lang w:val="en-US" w:eastAsia="en-US"/>
        </w:rPr>
        <w:t xml:space="preserve">Sensitive information such as attendance at sexual health clinics, fertility treatment records, and records relating to gender reassignment will not be included. </w:t>
      </w:r>
    </w:p>
    <w:p w14:paraId="0624863F" w14:textId="385195CD" w:rsidR="00BF38DF" w:rsidRDefault="00BF38DF" w:rsidP="00BF38DF">
      <w:r>
        <w:t>One Health and Care is available for access by health and social care organisations within Staffordshire and Stoke-on-Trent, and data tha</w:t>
      </w:r>
      <w:r w:rsidR="009732FE">
        <w:t>t will be available is as follows:</w:t>
      </w:r>
    </w:p>
    <w:p w14:paraId="2CECA65A" w14:textId="0DB68C1C" w:rsidR="009732FE" w:rsidRDefault="009732FE" w:rsidP="00BF38DF"/>
    <w:p w14:paraId="2F29D79A" w14:textId="385E3B0F" w:rsidR="009732FE" w:rsidRPr="009732FE" w:rsidRDefault="009732FE" w:rsidP="00BF38DF">
      <w:pPr>
        <w:rPr>
          <w:i/>
          <w:iCs/>
          <w:color w:val="00A098"/>
        </w:rPr>
      </w:pPr>
      <w:bookmarkStart w:id="0" w:name="_GoBack"/>
      <w:bookmarkEnd w:id="0"/>
    </w:p>
    <w:p w14:paraId="0174D9D8" w14:textId="289F1E9A" w:rsidR="009732FE" w:rsidRDefault="009732FE" w:rsidP="00BF38DF"/>
    <w:p w14:paraId="7B65B56F" w14:textId="60B4B50B" w:rsidR="009732FE" w:rsidRDefault="009732FE" w:rsidP="00BF38DF">
      <w:r>
        <w:rPr>
          <w:noProof/>
          <w:lang w:val="en-GB" w:eastAsia="en-GB"/>
        </w:rPr>
        <w:lastRenderedPageBreak/>
        <w:drawing>
          <wp:inline distT="0" distB="0" distL="0" distR="0" wp14:anchorId="0F926448" wp14:editId="07618F88">
            <wp:extent cx="5727700" cy="707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EF_10889_One Health And Care Launch Toolkit_ROADMAP_v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9"/>
                    <a:stretch/>
                  </pic:blipFill>
                  <pic:spPr bwMode="auto">
                    <a:xfrm>
                      <a:off x="0" y="0"/>
                      <a:ext cx="5727700" cy="707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0F88F" w14:textId="77777777" w:rsidR="00BF38DF" w:rsidRPr="002318E6" w:rsidRDefault="00BF38DF" w:rsidP="00BF38DF">
      <w:pPr>
        <w:pStyle w:val="NormalWeb"/>
        <w:rPr>
          <w:rFonts w:ascii="Arial" w:eastAsiaTheme="minorHAnsi" w:hAnsi="Arial" w:cstheme="minorBidi"/>
          <w:color w:val="44546A" w:themeColor="text2"/>
          <w:lang w:val="en-US" w:eastAsia="en-US"/>
        </w:rPr>
      </w:pPr>
      <w:r w:rsidRPr="002318E6">
        <w:rPr>
          <w:rFonts w:ascii="Arial" w:eastAsiaTheme="minorHAnsi" w:hAnsi="Arial" w:cstheme="minorBidi"/>
          <w:color w:val="44546A" w:themeColor="text2"/>
          <w:lang w:val="en-US" w:eastAsia="en-US"/>
        </w:rPr>
        <w:t>For more information, contact:</w:t>
      </w:r>
    </w:p>
    <w:p w14:paraId="6CCC3E25" w14:textId="77777777" w:rsidR="00BF38DF" w:rsidRDefault="00BF38DF" w:rsidP="00BF38DF">
      <w:pPr>
        <w:pStyle w:val="NormalWeb"/>
        <w:spacing w:before="0" w:beforeAutospacing="0" w:after="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18E6">
        <w:rPr>
          <w:rFonts w:asciiTheme="minorHAnsi" w:eastAsiaTheme="minorHAnsi" w:hAnsiTheme="minorHAnsi" w:cstheme="minorBidi"/>
          <w:b/>
          <w:bCs/>
          <w:lang w:eastAsia="en-US"/>
        </w:rPr>
        <w:t>W:</w:t>
      </w:r>
      <w:r w:rsidRPr="007B70C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hyperlink r:id="rId13" w:history="1">
        <w:r w:rsidRPr="002318E6">
          <w:rPr>
            <w:rStyle w:val="Hyperlink"/>
            <w:rFonts w:ascii="Arial" w:eastAsiaTheme="minorHAnsi" w:hAnsi="Arial" w:cs="Arial"/>
            <w:lang w:eastAsia="en-US"/>
          </w:rPr>
          <w:t>onehealthandcare@nhs.net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278F41F" w14:textId="77777777" w:rsidR="00BF38DF" w:rsidRPr="002318E6" w:rsidRDefault="00BF38DF" w:rsidP="00BF38DF">
      <w:pPr>
        <w:pStyle w:val="NormalWeb"/>
        <w:spacing w:before="0" w:beforeAutospacing="0" w:after="0" w:afterAutospacing="0"/>
        <w:ind w:left="709"/>
        <w:rPr>
          <w:rFonts w:ascii="Arial" w:eastAsiaTheme="minorHAnsi" w:hAnsi="Arial" w:cs="Arial"/>
          <w:lang w:eastAsia="en-US"/>
        </w:rPr>
      </w:pPr>
      <w:r w:rsidRPr="002318E6">
        <w:rPr>
          <w:rFonts w:asciiTheme="minorHAnsi" w:eastAsiaTheme="minorHAnsi" w:hAnsiTheme="minorHAnsi" w:cstheme="minorBidi"/>
          <w:b/>
          <w:bCs/>
          <w:lang w:eastAsia="en-US"/>
        </w:rPr>
        <w:t>E: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4" w:history="1">
        <w:r w:rsidRPr="002318E6">
          <w:rPr>
            <w:rStyle w:val="Hyperlink"/>
            <w:rFonts w:ascii="Arial" w:eastAsiaTheme="minorHAnsi" w:hAnsi="Arial" w:cs="Arial"/>
            <w:lang w:eastAsia="en-US"/>
          </w:rPr>
          <w:t>onehealthandcare@nhs.net</w:t>
        </w:r>
      </w:hyperlink>
      <w:r w:rsidRPr="002318E6">
        <w:rPr>
          <w:rFonts w:ascii="Arial" w:eastAsiaTheme="minorHAnsi" w:hAnsi="Arial" w:cs="Arial"/>
          <w:lang w:eastAsia="en-US"/>
        </w:rPr>
        <w:t xml:space="preserve"> </w:t>
      </w:r>
    </w:p>
    <w:p w14:paraId="253A2BA5" w14:textId="77777777" w:rsidR="00BF38DF" w:rsidRPr="002318E6" w:rsidRDefault="00BF38DF" w:rsidP="00BF38DF">
      <w:pPr>
        <w:pStyle w:val="NormalWeb"/>
        <w:spacing w:before="0" w:beforeAutospacing="0" w:after="0" w:afterAutospacing="0"/>
        <w:ind w:left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18E6">
        <w:rPr>
          <w:rFonts w:asciiTheme="minorHAnsi" w:eastAsiaTheme="minorHAnsi" w:hAnsiTheme="minorHAnsi" w:cstheme="minorBidi"/>
          <w:b/>
          <w:bCs/>
          <w:lang w:eastAsia="en-US"/>
        </w:rPr>
        <w:t>T: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318E6">
        <w:rPr>
          <w:rFonts w:ascii="Arial" w:eastAsiaTheme="minorHAnsi" w:hAnsi="Arial" w:cs="Arial"/>
          <w:lang w:eastAsia="en-US"/>
        </w:rPr>
        <w:t>0800 030 4563 (Patient Advice and Liaison Service)</w:t>
      </w:r>
    </w:p>
    <w:p w14:paraId="7EB57DD9" w14:textId="77777777" w:rsidR="00A36365" w:rsidRDefault="00E324B8"/>
    <w:sectPr w:rsidR="00A36365" w:rsidSect="002B0F6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1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F3A45" w14:textId="77777777" w:rsidR="00000000" w:rsidRDefault="00E324B8">
      <w:pPr>
        <w:spacing w:before="0" w:after="0"/>
      </w:pPr>
      <w:r>
        <w:separator/>
      </w:r>
    </w:p>
  </w:endnote>
  <w:endnote w:type="continuationSeparator" w:id="0">
    <w:p w14:paraId="7ECDF6CB" w14:textId="77777777" w:rsidR="00000000" w:rsidRDefault="00E324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2EC7" w14:textId="77777777" w:rsidR="00927528" w:rsidRDefault="00E32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9D5EC" w14:textId="77777777" w:rsidR="009151AD" w:rsidRDefault="009732F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46FF68" wp14:editId="64C1104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6560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A1711" w14:textId="77777777" w:rsidR="00927528" w:rsidRDefault="00E32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BCDF" w14:textId="77777777" w:rsidR="00000000" w:rsidRDefault="00E324B8">
      <w:pPr>
        <w:spacing w:before="0" w:after="0"/>
      </w:pPr>
      <w:r>
        <w:separator/>
      </w:r>
    </w:p>
  </w:footnote>
  <w:footnote w:type="continuationSeparator" w:id="0">
    <w:p w14:paraId="7DB07597" w14:textId="77777777" w:rsidR="00000000" w:rsidRDefault="00E324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1F73" w14:textId="77777777" w:rsidR="00927528" w:rsidRDefault="00E32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C5C1E" w14:textId="77777777" w:rsidR="009151AD" w:rsidRDefault="009732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9B6078E" wp14:editId="474C89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35925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4DC85" w14:textId="77777777" w:rsidR="00927528" w:rsidRDefault="00E32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6301"/>
    <w:multiLevelType w:val="hybridMultilevel"/>
    <w:tmpl w:val="35545C68"/>
    <w:lvl w:ilvl="0" w:tplc="7D1E45B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4472C4" w:themeColor="accent1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F"/>
    <w:rsid w:val="00095BA1"/>
    <w:rsid w:val="003465D5"/>
    <w:rsid w:val="009732FE"/>
    <w:rsid w:val="00BF38DF"/>
    <w:rsid w:val="00E3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9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DF"/>
    <w:pPr>
      <w:spacing w:before="120" w:after="120"/>
    </w:pPr>
    <w:rPr>
      <w:rFonts w:ascii="Arial" w:hAnsi="Arial"/>
      <w:color w:val="44546A" w:themeColor="text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8DF"/>
    <w:pPr>
      <w:keepNext/>
      <w:keepLines/>
      <w:spacing w:before="160"/>
      <w:outlineLvl w:val="1"/>
    </w:pPr>
    <w:rPr>
      <w:rFonts w:eastAsiaTheme="majorEastAsia" w:cstheme="majorBidi"/>
      <w:b/>
      <w:color w:val="ED7D31" w:themeColor="accen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8DF"/>
    <w:rPr>
      <w:rFonts w:ascii="Arial" w:eastAsiaTheme="majorEastAsia" w:hAnsi="Arial" w:cstheme="majorBidi"/>
      <w:b/>
      <w:color w:val="ED7D31" w:themeColor="accent2"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DF"/>
    <w:rPr>
      <w:rFonts w:ascii="Arial" w:hAnsi="Arial"/>
      <w:color w:val="44546A" w:themeColor="text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DF"/>
    <w:rPr>
      <w:rFonts w:ascii="Arial" w:hAnsi="Arial"/>
      <w:color w:val="44546A" w:themeColor="text2"/>
      <w:lang w:val="en-US"/>
    </w:rPr>
  </w:style>
  <w:style w:type="paragraph" w:styleId="ListParagraph">
    <w:name w:val="List Paragraph"/>
    <w:basedOn w:val="Normal"/>
    <w:uiPriority w:val="34"/>
    <w:qFormat/>
    <w:rsid w:val="00BF38DF"/>
    <w:pPr>
      <w:numPr>
        <w:numId w:val="1"/>
      </w:numPr>
    </w:pPr>
  </w:style>
  <w:style w:type="paragraph" w:styleId="Title">
    <w:name w:val="Title"/>
    <w:aliases w:val="Table / Diagram Title"/>
    <w:basedOn w:val="Normal"/>
    <w:next w:val="Normal"/>
    <w:link w:val="TitleChar"/>
    <w:uiPriority w:val="10"/>
    <w:qFormat/>
    <w:rsid w:val="00BF38DF"/>
    <w:pPr>
      <w:contextualSpacing/>
    </w:pPr>
    <w:rPr>
      <w:rFonts w:eastAsiaTheme="majorEastAsia" w:cstheme="majorBidi"/>
      <w:b/>
      <w:color w:val="4472C4" w:themeColor="accent1"/>
      <w:spacing w:val="-10"/>
      <w:kern w:val="28"/>
      <w:sz w:val="26"/>
      <w:szCs w:val="56"/>
    </w:rPr>
  </w:style>
  <w:style w:type="character" w:customStyle="1" w:styleId="TitleChar">
    <w:name w:val="Title Char"/>
    <w:aliases w:val="Table / Diagram Title Char"/>
    <w:basedOn w:val="DefaultParagraphFont"/>
    <w:link w:val="Title"/>
    <w:uiPriority w:val="10"/>
    <w:rsid w:val="00BF38DF"/>
    <w:rPr>
      <w:rFonts w:ascii="Arial" w:eastAsiaTheme="majorEastAsia" w:hAnsi="Arial" w:cstheme="majorBidi"/>
      <w:b/>
      <w:color w:val="4472C4" w:themeColor="accent1"/>
      <w:spacing w:val="-10"/>
      <w:kern w:val="28"/>
      <w:sz w:val="2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BF38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38DF"/>
    <w:rPr>
      <w:b/>
      <w:bCs/>
    </w:rPr>
  </w:style>
  <w:style w:type="paragraph" w:styleId="NormalWeb">
    <w:name w:val="Normal (Web)"/>
    <w:basedOn w:val="Normal"/>
    <w:uiPriority w:val="99"/>
    <w:unhideWhenUsed/>
    <w:rsid w:val="00BF3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B8"/>
    <w:rPr>
      <w:rFonts w:ascii="Tahoma" w:hAnsi="Tahoma" w:cs="Tahoma"/>
      <w:color w:val="44546A" w:themeColor="text2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DF"/>
    <w:pPr>
      <w:spacing w:before="120" w:after="120"/>
    </w:pPr>
    <w:rPr>
      <w:rFonts w:ascii="Arial" w:hAnsi="Arial"/>
      <w:color w:val="44546A" w:themeColor="text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8DF"/>
    <w:pPr>
      <w:keepNext/>
      <w:keepLines/>
      <w:spacing w:before="160"/>
      <w:outlineLvl w:val="1"/>
    </w:pPr>
    <w:rPr>
      <w:rFonts w:eastAsiaTheme="majorEastAsia" w:cstheme="majorBidi"/>
      <w:b/>
      <w:color w:val="ED7D31" w:themeColor="accen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38DF"/>
    <w:rPr>
      <w:rFonts w:ascii="Arial" w:eastAsiaTheme="majorEastAsia" w:hAnsi="Arial" w:cstheme="majorBidi"/>
      <w:b/>
      <w:color w:val="ED7D31" w:themeColor="accent2"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8DF"/>
    <w:rPr>
      <w:rFonts w:ascii="Arial" w:hAnsi="Arial"/>
      <w:color w:val="44546A" w:themeColor="text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3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8DF"/>
    <w:rPr>
      <w:rFonts w:ascii="Arial" w:hAnsi="Arial"/>
      <w:color w:val="44546A" w:themeColor="text2"/>
      <w:lang w:val="en-US"/>
    </w:rPr>
  </w:style>
  <w:style w:type="paragraph" w:styleId="ListParagraph">
    <w:name w:val="List Paragraph"/>
    <w:basedOn w:val="Normal"/>
    <w:uiPriority w:val="34"/>
    <w:qFormat/>
    <w:rsid w:val="00BF38DF"/>
    <w:pPr>
      <w:numPr>
        <w:numId w:val="1"/>
      </w:numPr>
    </w:pPr>
  </w:style>
  <w:style w:type="paragraph" w:styleId="Title">
    <w:name w:val="Title"/>
    <w:aliases w:val="Table / Diagram Title"/>
    <w:basedOn w:val="Normal"/>
    <w:next w:val="Normal"/>
    <w:link w:val="TitleChar"/>
    <w:uiPriority w:val="10"/>
    <w:qFormat/>
    <w:rsid w:val="00BF38DF"/>
    <w:pPr>
      <w:contextualSpacing/>
    </w:pPr>
    <w:rPr>
      <w:rFonts w:eastAsiaTheme="majorEastAsia" w:cstheme="majorBidi"/>
      <w:b/>
      <w:color w:val="4472C4" w:themeColor="accent1"/>
      <w:spacing w:val="-10"/>
      <w:kern w:val="28"/>
      <w:sz w:val="26"/>
      <w:szCs w:val="56"/>
    </w:rPr>
  </w:style>
  <w:style w:type="character" w:customStyle="1" w:styleId="TitleChar">
    <w:name w:val="Title Char"/>
    <w:aliases w:val="Table / Diagram Title Char"/>
    <w:basedOn w:val="DefaultParagraphFont"/>
    <w:link w:val="Title"/>
    <w:uiPriority w:val="10"/>
    <w:rsid w:val="00BF38DF"/>
    <w:rPr>
      <w:rFonts w:ascii="Arial" w:eastAsiaTheme="majorEastAsia" w:hAnsi="Arial" w:cstheme="majorBidi"/>
      <w:b/>
      <w:color w:val="4472C4" w:themeColor="accent1"/>
      <w:spacing w:val="-10"/>
      <w:kern w:val="28"/>
      <w:sz w:val="2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BF38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F38DF"/>
    <w:rPr>
      <w:b/>
      <w:bCs/>
    </w:rPr>
  </w:style>
  <w:style w:type="paragraph" w:styleId="NormalWeb">
    <w:name w:val="Normal (Web)"/>
    <w:basedOn w:val="Normal"/>
    <w:uiPriority w:val="99"/>
    <w:unhideWhenUsed/>
    <w:rsid w:val="00BF38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B8"/>
    <w:rPr>
      <w:rFonts w:ascii="Tahoma" w:hAnsi="Tahoma" w:cs="Tahoma"/>
      <w:color w:val="44546A" w:themeColor="text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ehealthandcare@nhs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nehealthandcare@nhs.ne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6803C70C50249B000B3F4542A923E" ma:contentTypeVersion="1599" ma:contentTypeDescription="Create a new document." ma:contentTypeScope="" ma:versionID="9c17ebad1cdafeda004bd15fd7d66a9c">
  <xsd:schema xmlns:xsd="http://www.w3.org/2001/XMLSchema" xmlns:xs="http://www.w3.org/2001/XMLSchema" xmlns:p="http://schemas.microsoft.com/office/2006/metadata/properties" xmlns:ns2="d06b9faf-e485-43ba-9767-f211651fe416" xmlns:ns3="31f7c2ba-4170-4718-a5ff-dddeae16ca32" targetNamespace="http://schemas.microsoft.com/office/2006/metadata/properties" ma:root="true" ma:fieldsID="2b1456c55f2e4066e71366a683b17369" ns2:_="" ns3:_="">
    <xsd:import namespace="d06b9faf-e485-43ba-9767-f211651fe416"/>
    <xsd:import namespace="31f7c2ba-4170-4718-a5ff-dddeae16ca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VMAction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9faf-e485-43ba-9767-f211651fe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c2ba-4170-4718-a5ff-dddeae16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VMActioned" ma:index="21" nillable="true" ma:displayName="Voice Mail Actioned?" ma:default="N/A" ma:format="RadioButtons" ma:indexed="true" ma:internalName="VMActioned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MActioned xmlns="31f7c2ba-4170-4718-a5ff-dddeae16ca32">N/A</VMActioned>
    <_dlc_DocId xmlns="d06b9faf-e485-43ba-9767-f211651fe416">COMENG-406079406-653628</_dlc_DocId>
    <_dlc_DocIdUrl xmlns="d06b9faf-e485-43ba-9767-f211651fe416">
      <Url>https://csucloudservices.sharepoint.com/teams/comms/_layouts/15/DocIdRedir.aspx?ID=COMENG-406079406-653628</Url>
      <Description>COMENG-406079406-653628</Description>
    </_dlc_DocIdUrl>
  </documentManagement>
</p:properties>
</file>

<file path=customXml/itemProps1.xml><?xml version="1.0" encoding="utf-8"?>
<ds:datastoreItem xmlns:ds="http://schemas.openxmlformats.org/officeDocument/2006/customXml" ds:itemID="{3CF56471-74AF-42F5-A847-020F6FCC1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B6E5B-3B69-4421-A609-D5895C54FC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BAC03F-5B8D-489D-8CDC-965C0C56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b9faf-e485-43ba-9767-f211651fe416"/>
    <ds:schemaRef ds:uri="31f7c2ba-4170-4718-a5ff-dddeae16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C5BE3-EE33-40AA-BB74-3E49A0FE8674}">
  <ds:schemaRefs>
    <ds:schemaRef ds:uri="http://purl.org/dc/terms/"/>
    <ds:schemaRef ds:uri="http://schemas.openxmlformats.org/package/2006/metadata/core-properties"/>
    <ds:schemaRef ds:uri="d06b9faf-e485-43ba-9767-f211651fe416"/>
    <ds:schemaRef ds:uri="http://purl.org/dc/dcmitype/"/>
    <ds:schemaRef ds:uri="http://purl.org/dc/elements/1.1/"/>
    <ds:schemaRef ds:uri="http://schemas.microsoft.com/office/2006/metadata/properties"/>
    <ds:schemaRef ds:uri="31f7c2ba-4170-4718-a5ff-dddeae16ca3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Jemima (NHS MIDLANDS AND LANCASHIRE COMMISSIONING SUPPORT UNIT)</dc:creator>
  <cp:lastModifiedBy>Garner Tina (M83111)</cp:lastModifiedBy>
  <cp:revision>2</cp:revision>
  <dcterms:created xsi:type="dcterms:W3CDTF">2020-08-18T11:24:00Z</dcterms:created>
  <dcterms:modified xsi:type="dcterms:W3CDTF">2020-08-18T11:24:00Z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0x010100BA76803C70C50249B000B3F4542A923E</vt:lpwstr>
  </property>
  <property fmtid="{D5CDD505-2E9C-101B-9397-08002B2CF9AE}" pid="3" name="_dlc_DocIdItemGuid">
    <vt:lpwstr>8b9290b1-98e6-4460-b804-94810f30ffa9</vt:lpwstr>
  </property>
</Properties>
</file>